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6F" w:rsidRDefault="00AD656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656F" w:rsidRDefault="00AD656F">
      <w:pPr>
        <w:pStyle w:val="ConsPlusNormal"/>
        <w:jc w:val="both"/>
        <w:outlineLvl w:val="0"/>
      </w:pPr>
    </w:p>
    <w:p w:rsidR="00AD656F" w:rsidRDefault="00AD656F">
      <w:pPr>
        <w:pStyle w:val="ConsPlusNormal"/>
        <w:outlineLvl w:val="0"/>
      </w:pPr>
      <w:r>
        <w:t>Зарегистрировано в Минюсте России 31 января 2014 г. N 31201</w:t>
      </w:r>
    </w:p>
    <w:p w:rsidR="00AD656F" w:rsidRDefault="00AD65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56F" w:rsidRDefault="00AD656F">
      <w:pPr>
        <w:pStyle w:val="ConsPlusNormal"/>
        <w:jc w:val="center"/>
      </w:pPr>
    </w:p>
    <w:p w:rsidR="00AD656F" w:rsidRDefault="00AD656F">
      <w:pPr>
        <w:pStyle w:val="ConsPlusTitle"/>
        <w:jc w:val="center"/>
      </w:pPr>
      <w:r>
        <w:t>ФЕДЕРАЛЬНАЯ СЛУЖБА ПО НАДЗОРУ В СФЕРЕ ЗАЩИТЫ</w:t>
      </w:r>
    </w:p>
    <w:p w:rsidR="00AD656F" w:rsidRDefault="00AD656F">
      <w:pPr>
        <w:pStyle w:val="ConsPlusTitle"/>
        <w:jc w:val="center"/>
      </w:pPr>
      <w:r>
        <w:t>ПРАВ ПОТРЕБИТЕЛЕЙ И БЛАГОПОЛУЧИЯ ЧЕЛОВЕКА</w:t>
      </w:r>
    </w:p>
    <w:p w:rsidR="00AD656F" w:rsidRDefault="00AD656F">
      <w:pPr>
        <w:pStyle w:val="ConsPlusTitle"/>
        <w:jc w:val="center"/>
      </w:pPr>
    </w:p>
    <w:p w:rsidR="00AD656F" w:rsidRDefault="00AD656F">
      <w:pPr>
        <w:pStyle w:val="ConsPlusTitle"/>
        <w:jc w:val="center"/>
      </w:pPr>
      <w:r>
        <w:t>ПРИКАЗ</w:t>
      </w:r>
    </w:p>
    <w:p w:rsidR="00AD656F" w:rsidRDefault="00AD656F">
      <w:pPr>
        <w:pStyle w:val="ConsPlusTitle"/>
        <w:jc w:val="center"/>
      </w:pPr>
      <w:r>
        <w:t>от 9 декабря 2013 г. N 918</w:t>
      </w:r>
    </w:p>
    <w:p w:rsidR="00AD656F" w:rsidRDefault="00AD656F">
      <w:pPr>
        <w:pStyle w:val="ConsPlusTitle"/>
        <w:jc w:val="center"/>
      </w:pPr>
    </w:p>
    <w:p w:rsidR="00AD656F" w:rsidRDefault="00AD656F">
      <w:pPr>
        <w:pStyle w:val="ConsPlusTitle"/>
        <w:jc w:val="center"/>
      </w:pPr>
      <w:r>
        <w:t>ОБ УТВЕРЖДЕНИИ ПОРЯДКА</w:t>
      </w:r>
    </w:p>
    <w:p w:rsidR="00AD656F" w:rsidRDefault="00AD656F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AD656F" w:rsidRDefault="00AD656F">
      <w:pPr>
        <w:pStyle w:val="ConsPlusTitle"/>
        <w:jc w:val="center"/>
      </w:pPr>
      <w:r>
        <w:t>ДОЛЖНОСТЕЙ, И РАБОТНИКАМИ, ЗАМЕЩАЮЩИМИ ДОЛЖНОСТИ</w:t>
      </w:r>
    </w:p>
    <w:p w:rsidR="00AD656F" w:rsidRDefault="00AD656F">
      <w:pPr>
        <w:pStyle w:val="ConsPlusTitle"/>
        <w:jc w:val="center"/>
      </w:pPr>
      <w:r>
        <w:t>В ОРГАНИЗАЦИЯХ, СОЗДАННЫХ ДЛЯ ВЫПОЛНЕНИЯ ЗАДАЧ,</w:t>
      </w:r>
    </w:p>
    <w:p w:rsidR="00AD656F" w:rsidRDefault="00AD656F">
      <w:pPr>
        <w:pStyle w:val="ConsPlusTitle"/>
        <w:jc w:val="center"/>
      </w:pPr>
      <w:r>
        <w:t>ПОСТАВЛЕННЫХ ПЕРЕД ФЕДЕРАЛЬНОЙ СЛУЖБОЙ ПО НАДЗОРУ В СФЕРЕ</w:t>
      </w:r>
    </w:p>
    <w:p w:rsidR="00AD656F" w:rsidRDefault="00AD656F">
      <w:pPr>
        <w:pStyle w:val="ConsPlusTitle"/>
        <w:jc w:val="center"/>
      </w:pPr>
      <w:r>
        <w:t>ЗАЩИТЫ ПРАВ ПОТРЕБИТЕЛЕЙ И БЛАГОПОЛУЧИЯ ЧЕЛОВЕКА, СВЕДЕНИЙ</w:t>
      </w:r>
    </w:p>
    <w:p w:rsidR="00AD656F" w:rsidRDefault="00AD656F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AD656F" w:rsidRDefault="00AD656F">
      <w:pPr>
        <w:pStyle w:val="ConsPlusTitle"/>
        <w:jc w:val="center"/>
      </w:pPr>
      <w:r>
        <w:t>ИМУЩЕСТВЕННОГО ХАРАКТЕРА, А ТАКЖЕ СВЕДЕНИЙ О ДОХОДАХ,</w:t>
      </w:r>
    </w:p>
    <w:p w:rsidR="00AD656F" w:rsidRDefault="00AD656F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AD656F" w:rsidRDefault="00AD656F">
      <w:pPr>
        <w:pStyle w:val="ConsPlusTitle"/>
        <w:jc w:val="center"/>
      </w:pPr>
      <w:r>
        <w:t>ХАРАКТЕРА СВОИХ СУПРУГИ (СУПРУГА)</w:t>
      </w:r>
    </w:p>
    <w:p w:rsidR="00AD656F" w:rsidRDefault="00AD656F">
      <w:pPr>
        <w:pStyle w:val="ConsPlusTitle"/>
        <w:jc w:val="center"/>
      </w:pPr>
      <w:r>
        <w:t>И НЕСОВЕРШЕННОЛЕТНИХ ДЕТЕЙ</w:t>
      </w:r>
    </w:p>
    <w:p w:rsidR="00AD656F" w:rsidRDefault="00AD65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65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Роспотребнадзора от 22.01.2015 </w:t>
            </w:r>
            <w:hyperlink r:id="rId5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6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16.10.2025 </w:t>
            </w:r>
            <w:hyperlink r:id="rId7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14.04.2026 </w:t>
            </w:r>
            <w:hyperlink r:id="rId8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</w:tr>
    </w:tbl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2 статьи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 (ч. I), ст. 6228; 2011, N 29, ст. 4291, N 48, ст. 6730; 2012, N 50 (ч. IV), ст. 6954, N 53 (ч. I), ст. 7605; 2013, N 19, ст. 2329, N 40 (часть III), ст. 5031), </w:t>
      </w:r>
      <w:hyperlink r:id="rId10">
        <w:r>
          <w:rPr>
            <w:color w:val="0000FF"/>
          </w:rPr>
          <w:t>частью 2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6953), </w:t>
      </w:r>
      <w:hyperlink r:id="rId11">
        <w:r>
          <w:rPr>
            <w:color w:val="0000FF"/>
          </w:rPr>
          <w:t>подпунктом "б"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2892, N 28, ст. 3813) приказываю: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>
        <w:r>
          <w:rPr>
            <w:color w:val="0000FF"/>
          </w:rPr>
          <w:t>Порядок</w:t>
        </w:r>
      </w:hyperlink>
      <w: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Порядок).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2. Руководителям подведомственных организаций, созданных для выполнения задач, поставленных перед Федеральной службой по надзору в сфере защиты прав потребителей и благополучия человека: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2.1. Ознакомить работников организации с настоящим </w:t>
      </w:r>
      <w:hyperlink w:anchor="P48">
        <w:r>
          <w:rPr>
            <w:color w:val="0000FF"/>
          </w:rPr>
          <w:t>Порядком</w:t>
        </w:r>
      </w:hyperlink>
      <w:r>
        <w:t>;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2.2. Обеспечить контроль за полнотой и правильностью заполнения справок о доходах, </w:t>
      </w:r>
      <w:r>
        <w:lastRenderedPageBreak/>
        <w:t>расходах, об имуществе и обязательствах имущественного характера.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jc w:val="right"/>
      </w:pPr>
      <w:r>
        <w:t>Врио руководителя</w:t>
      </w:r>
    </w:p>
    <w:p w:rsidR="00AD656F" w:rsidRDefault="00AD656F">
      <w:pPr>
        <w:pStyle w:val="ConsPlusNormal"/>
        <w:jc w:val="right"/>
      </w:pPr>
      <w:r>
        <w:t>А.Ю.ПОПОВА</w:t>
      </w: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  <w:outlineLvl w:val="0"/>
      </w:pPr>
      <w:r>
        <w:t>Приложение</w:t>
      </w:r>
    </w:p>
    <w:p w:rsidR="00AD656F" w:rsidRDefault="00AD656F">
      <w:pPr>
        <w:pStyle w:val="ConsPlusNormal"/>
        <w:jc w:val="right"/>
      </w:pPr>
    </w:p>
    <w:p w:rsidR="00AD656F" w:rsidRDefault="00AD656F">
      <w:pPr>
        <w:pStyle w:val="ConsPlusNormal"/>
        <w:jc w:val="right"/>
      </w:pPr>
      <w:r>
        <w:t>Утвержден</w:t>
      </w:r>
    </w:p>
    <w:p w:rsidR="00AD656F" w:rsidRDefault="00AD656F">
      <w:pPr>
        <w:pStyle w:val="ConsPlusNormal"/>
        <w:jc w:val="right"/>
      </w:pPr>
      <w:r>
        <w:t>приказом Федеральной</w:t>
      </w:r>
    </w:p>
    <w:p w:rsidR="00AD656F" w:rsidRDefault="00AD656F">
      <w:pPr>
        <w:pStyle w:val="ConsPlusNormal"/>
        <w:jc w:val="right"/>
      </w:pPr>
      <w:r>
        <w:t>службы по надзору в сфере</w:t>
      </w:r>
    </w:p>
    <w:p w:rsidR="00AD656F" w:rsidRDefault="00AD656F">
      <w:pPr>
        <w:pStyle w:val="ConsPlusNormal"/>
        <w:jc w:val="right"/>
      </w:pPr>
      <w:r>
        <w:t>защиты прав потребителей</w:t>
      </w:r>
    </w:p>
    <w:p w:rsidR="00AD656F" w:rsidRDefault="00AD656F">
      <w:pPr>
        <w:pStyle w:val="ConsPlusNormal"/>
        <w:jc w:val="right"/>
      </w:pPr>
      <w:r>
        <w:t>и благополучия человека</w:t>
      </w:r>
    </w:p>
    <w:p w:rsidR="00AD656F" w:rsidRDefault="00AD656F">
      <w:pPr>
        <w:pStyle w:val="ConsPlusNormal"/>
        <w:jc w:val="right"/>
      </w:pPr>
      <w:r>
        <w:t>от 09.12.2013 N 918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Title"/>
        <w:jc w:val="center"/>
      </w:pPr>
      <w:bookmarkStart w:id="0" w:name="P48"/>
      <w:bookmarkEnd w:id="0"/>
      <w:r>
        <w:t>ПОРЯДОК</w:t>
      </w:r>
    </w:p>
    <w:p w:rsidR="00AD656F" w:rsidRDefault="00AD656F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AD656F" w:rsidRDefault="00AD656F">
      <w:pPr>
        <w:pStyle w:val="ConsPlusTitle"/>
        <w:jc w:val="center"/>
      </w:pPr>
      <w:r>
        <w:t>ДОЛЖНОСТЕЙ, И РАБОТНИКАМИ, ЗАМЕЩАЮЩИМИ ДОЛЖНОСТИ</w:t>
      </w:r>
    </w:p>
    <w:p w:rsidR="00AD656F" w:rsidRDefault="00AD656F">
      <w:pPr>
        <w:pStyle w:val="ConsPlusTitle"/>
        <w:jc w:val="center"/>
      </w:pPr>
      <w:r>
        <w:t>В ОРГАНИЗАЦИЯХ, СОЗДАННЫХ ДЛЯ ВЫПОЛНЕНИЯ ЗАДАЧ,</w:t>
      </w:r>
    </w:p>
    <w:p w:rsidR="00AD656F" w:rsidRDefault="00AD656F">
      <w:pPr>
        <w:pStyle w:val="ConsPlusTitle"/>
        <w:jc w:val="center"/>
      </w:pPr>
      <w:r>
        <w:t>ПОСТАВЛЕННЫХ ПЕРЕД ФЕДЕРАЛЬНОЙ СЛУЖБОЙ ПО НАДЗОРУ В СФЕРЕ</w:t>
      </w:r>
    </w:p>
    <w:p w:rsidR="00AD656F" w:rsidRDefault="00AD656F">
      <w:pPr>
        <w:pStyle w:val="ConsPlusTitle"/>
        <w:jc w:val="center"/>
      </w:pPr>
      <w:r>
        <w:t>ЗАЩИТЫ ПРАВ ПОТРЕБИТЕЛЕЙ И БЛАГОПОЛУЧИЯ ЧЕЛОВЕКА, СВЕДЕНИЙ</w:t>
      </w:r>
    </w:p>
    <w:p w:rsidR="00AD656F" w:rsidRDefault="00AD656F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AD656F" w:rsidRDefault="00AD656F">
      <w:pPr>
        <w:pStyle w:val="ConsPlusTitle"/>
        <w:jc w:val="center"/>
      </w:pPr>
      <w:r>
        <w:t>ИМУЩЕСТВЕННОГО ХАРАКТЕРА, А ТАКЖЕ СВЕДЕНИЙ О ДОХОДАХ,</w:t>
      </w:r>
    </w:p>
    <w:p w:rsidR="00AD656F" w:rsidRDefault="00AD656F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AD656F" w:rsidRDefault="00AD656F">
      <w:pPr>
        <w:pStyle w:val="ConsPlusTitle"/>
        <w:jc w:val="center"/>
      </w:pPr>
      <w:r>
        <w:t>ХАРАКТЕРА СВОИХ СУПРУГИ (СУПРУГА)</w:t>
      </w:r>
    </w:p>
    <w:p w:rsidR="00AD656F" w:rsidRDefault="00AD656F">
      <w:pPr>
        <w:pStyle w:val="ConsPlusTitle"/>
        <w:jc w:val="center"/>
      </w:pPr>
      <w:r>
        <w:t>И НЕСОВЕРШЕННОЛЕТНИХ ДЕТЕЙ</w:t>
      </w:r>
    </w:p>
    <w:p w:rsidR="00AD656F" w:rsidRDefault="00AD65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65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Роспотребнадзора от 22.01.2015 </w:t>
            </w:r>
            <w:hyperlink r:id="rId12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AD656F" w:rsidRDefault="00AD65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13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16.10.2025 </w:t>
            </w:r>
            <w:hyperlink r:id="rId14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 xml:space="preserve">, от 14.04.2026 </w:t>
            </w:r>
            <w:hyperlink r:id="rId15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56F" w:rsidRDefault="00AD656F">
            <w:pPr>
              <w:pStyle w:val="ConsPlusNormal"/>
            </w:pPr>
          </w:p>
        </w:tc>
      </w:tr>
    </w:tbl>
    <w:p w:rsidR="00AD656F" w:rsidRDefault="00AD656F">
      <w:pPr>
        <w:pStyle w:val="ConsPlusNormal"/>
        <w:jc w:val="center"/>
      </w:pPr>
    </w:p>
    <w:p w:rsidR="00AD656F" w:rsidRDefault="00AD656F">
      <w:pPr>
        <w:pStyle w:val="ConsPlusTitle"/>
        <w:jc w:val="center"/>
        <w:outlineLvl w:val="1"/>
      </w:pPr>
      <w:r>
        <w:t>I. Общие положения</w:t>
      </w:r>
    </w:p>
    <w:p w:rsidR="00AD656F" w:rsidRDefault="00AD656F">
      <w:pPr>
        <w:pStyle w:val="ConsPlusNormal"/>
        <w:jc w:val="center"/>
      </w:pPr>
    </w:p>
    <w:p w:rsidR="00AD656F" w:rsidRDefault="00AD656F">
      <w:pPr>
        <w:pStyle w:val="ConsPlusNormal"/>
        <w:ind w:firstLine="540"/>
        <w:jc w:val="both"/>
      </w:pPr>
      <w:r>
        <w:t xml:space="preserve">1. Настоящий Порядок устанавливает правила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Роспотребнадзором, сведений о своих доходах, об имуществе и обязательствах имущественного характера, предусмотренных </w:t>
      </w:r>
      <w:hyperlink r:id="rId16">
        <w:r>
          <w:rPr>
            <w:color w:val="0000FF"/>
          </w:rPr>
          <w:t>частью 1 статьи 8</w:t>
        </w:r>
      </w:hyperlink>
      <w:r>
        <w:t xml:space="preserve"> Федерального закона от 25 декабря 2008 г. N 273-ФЗ "О противодействии коррупции" (далее - сведения о доходах), при назначении на должность, включенную в </w:t>
      </w:r>
      <w:hyperlink r:id="rId17">
        <w:r>
          <w:rPr>
            <w:color w:val="0000FF"/>
          </w:rP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 декабря 2019 г. N 948 (зарегистрирован Министерством юстиции Российской Федерации 9 января 2020 г., регистрационный N 57085) (далее - Перечень должностей), а также представления работниками, замещающими должности, включенные в </w:t>
      </w:r>
      <w:hyperlink r:id="rId18">
        <w:r>
          <w:rPr>
            <w:color w:val="0000FF"/>
          </w:rPr>
          <w:t>Перечень</w:t>
        </w:r>
      </w:hyperlink>
      <w:r>
        <w:t xml:space="preserve"> должностей сведений о </w:t>
      </w:r>
      <w:r>
        <w:lastRenderedPageBreak/>
        <w:t xml:space="preserve">расходах,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(далее - сведения о расходах).</w:t>
      </w:r>
    </w:p>
    <w:p w:rsidR="00AD656F" w:rsidRDefault="00AD656F">
      <w:pPr>
        <w:pStyle w:val="ConsPlusNormal"/>
        <w:jc w:val="both"/>
      </w:pPr>
      <w:r>
        <w:t xml:space="preserve">(п. 1 в ред. </w:t>
      </w:r>
      <w:hyperlink r:id="rId20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2.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 (далее - организации), обязанность представлять сведения о доходах, об имуществе и обязательствах имущественного характера, предусмотренные </w:t>
      </w:r>
      <w:hyperlink r:id="rId21">
        <w:r>
          <w:rPr>
            <w:color w:val="0000FF"/>
          </w:rPr>
          <w:t>частью 1 статьи 8</w:t>
        </w:r>
      </w:hyperlink>
      <w:r>
        <w:t xml:space="preserve"> Федерального закона от 25 декабря 2008 г. N 273-ФЗ "О противодействии коррупции", возлагается на: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гражданина, претендующего на замещение должности, предусмотренной </w:t>
      </w:r>
      <w:hyperlink r:id="rId22">
        <w:r>
          <w:rPr>
            <w:color w:val="0000FF"/>
          </w:rPr>
          <w:t>Перечнем</w:t>
        </w:r>
      </w:hyperlink>
      <w:r>
        <w:t xml:space="preserve"> должностей (далее - граждане);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работника организации, претендующего на замещение должности в этой организации, предусмотренную </w:t>
      </w:r>
      <w:hyperlink r:id="rId23">
        <w:r>
          <w:rPr>
            <w:color w:val="0000FF"/>
          </w:rPr>
          <w:t>Перечнем</w:t>
        </w:r>
      </w:hyperlink>
      <w:r>
        <w:t xml:space="preserve"> должностей (далее - работник).</w:t>
      </w:r>
    </w:p>
    <w:p w:rsidR="00AD656F" w:rsidRDefault="00AD656F">
      <w:pPr>
        <w:pStyle w:val="ConsPlusNormal"/>
        <w:jc w:val="both"/>
      </w:pPr>
      <w:r>
        <w:t xml:space="preserve">(п. 2 в ред. </w:t>
      </w:r>
      <w:hyperlink r:id="rId24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3.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25">
        <w:r>
          <w:rPr>
            <w:color w:val="0000FF"/>
          </w:rPr>
          <w:t>форме</w:t>
        </w:r>
      </w:hyperlink>
      <w:r>
        <w:t xml:space="preserve"> справки &lt;1&gt;,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AD656F" w:rsidRDefault="00AD656F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Приказа</w:t>
        </w:r>
      </w:hyperlink>
      <w:r>
        <w:t xml:space="preserve"> Роспотребнадзора от 17.02.2021 N 51)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7">
        <w:r>
          <w:rPr>
            <w:color w:val="0000FF"/>
          </w:rPr>
          <w:t>Указ</w:t>
        </w:r>
      </w:hyperlink>
      <w:r>
        <w:t xml:space="preserve">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акты" (Собрание законодательства Российской Федерации, 30.06.2014, N 26 (часть II), ст. 3520; 20.01.2020, N 3, ст. 243).</w:t>
      </w:r>
    </w:p>
    <w:p w:rsidR="00AD656F" w:rsidRDefault="00AD656F">
      <w:pPr>
        <w:pStyle w:val="ConsPlusNormal"/>
        <w:jc w:val="both"/>
      </w:pPr>
      <w:r>
        <w:t xml:space="preserve">(сноска введена </w:t>
      </w:r>
      <w:hyperlink r:id="rId28">
        <w:r>
          <w:rPr>
            <w:color w:val="0000FF"/>
          </w:rPr>
          <w:t>Приказом</w:t>
        </w:r>
      </w:hyperlink>
      <w:r>
        <w:t xml:space="preserve"> Роспотребнадзора от 17.02.2021 N 51)</w:t>
      </w:r>
    </w:p>
    <w:p w:rsidR="00AD656F" w:rsidRDefault="00AD656F">
      <w:pPr>
        <w:pStyle w:val="ConsPlusNormal"/>
        <w:jc w:val="both"/>
      </w:pPr>
    </w:p>
    <w:p w:rsidR="00AD656F" w:rsidRDefault="00AD656F">
      <w:pPr>
        <w:pStyle w:val="ConsPlusNormal"/>
        <w:ind w:firstLine="540"/>
        <w:jc w:val="both"/>
      </w:pPr>
      <w:r>
        <w:t>4. Сведения о доходах представляются гражданами и работниками, работодателем для которых является Федеральная служба по надзору в сфере защиты прав потребителей и благополучия человека, в кадровую службу Роспотребнадзора.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Сведения о доходах представляются гражданами и работниками, работодателем для которых является руководитель организации Роспотребнадзора, в структурное подразделение или должностному лицу, ответственным за профилактику коррупционных и иных правонарушений, организаций Роспотребнадзора.</w:t>
      </w:r>
    </w:p>
    <w:p w:rsidR="00AD656F" w:rsidRDefault="00AD656F">
      <w:pPr>
        <w:pStyle w:val="ConsPlusNormal"/>
        <w:jc w:val="both"/>
      </w:pPr>
      <w:r>
        <w:t xml:space="preserve">(п. 4 в ред. </w:t>
      </w:r>
      <w:hyperlink r:id="rId29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4(1). К сведениям о доходах, расходах, представляемым на бумажном носителе, прилагаются сведения о доходах, расходах на электронном носителе - USB-флеш-накопителе (один файл, созданный с использованием специального программного обеспечения "Справки БК" в </w:t>
      </w:r>
      <w:proofErr w:type="gramStart"/>
      <w:r>
        <w:t>формате .xsb</w:t>
      </w:r>
      <w:proofErr w:type="gramEnd"/>
      <w:r>
        <w:t>, содержащий справки работника и членов его семьи).</w:t>
      </w:r>
    </w:p>
    <w:p w:rsidR="00AD656F" w:rsidRDefault="00AD656F">
      <w:pPr>
        <w:pStyle w:val="ConsPlusNormal"/>
        <w:jc w:val="both"/>
      </w:pPr>
      <w:r>
        <w:t xml:space="preserve">(п. 4(1) введен </w:t>
      </w:r>
      <w:hyperlink r:id="rId30">
        <w:r>
          <w:rPr>
            <w:color w:val="0000FF"/>
          </w:rPr>
          <w:t>Приказом</w:t>
        </w:r>
      </w:hyperlink>
      <w:r>
        <w:t xml:space="preserve"> Роспотребнадзора от 16.10.2025 N 707)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4(2). В случае если гражданин или кандидат на должность, предусмотренную </w:t>
      </w:r>
      <w:hyperlink r:id="rId31">
        <w:r>
          <w:rPr>
            <w:color w:val="0000FF"/>
          </w:rPr>
          <w:t>Перечнем</w:t>
        </w:r>
      </w:hyperlink>
      <w:r>
        <w:t xml:space="preserve"> должностей, представившие справки о доходах и расходах, не были назначены на должность, включенную в </w:t>
      </w:r>
      <w:hyperlink r:id="rId32">
        <w:r>
          <w:rPr>
            <w:color w:val="0000FF"/>
          </w:rPr>
          <w:t>Перечень</w:t>
        </w:r>
      </w:hyperlink>
      <w:r>
        <w:t xml:space="preserve"> должностей, справки о доходах и расходах возвращаются им по их письменному заявлению вместе с другими документами и электронными носителями </w:t>
      </w:r>
      <w:r>
        <w:lastRenderedPageBreak/>
        <w:t>информации.</w:t>
      </w:r>
    </w:p>
    <w:p w:rsidR="00AD656F" w:rsidRDefault="00AD656F">
      <w:pPr>
        <w:pStyle w:val="ConsPlusNormal"/>
        <w:jc w:val="both"/>
      </w:pPr>
      <w:r>
        <w:t xml:space="preserve">(п. 4(2) введен </w:t>
      </w:r>
      <w:hyperlink r:id="rId33">
        <w:r>
          <w:rPr>
            <w:color w:val="0000FF"/>
          </w:rPr>
          <w:t>Приказом</w:t>
        </w:r>
      </w:hyperlink>
      <w:r>
        <w:t xml:space="preserve"> Роспотребнадзора от 16.10.2025 N 707)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Title"/>
        <w:jc w:val="center"/>
        <w:outlineLvl w:val="1"/>
      </w:pPr>
      <w:r>
        <w:t>II. Представление сведений гражданином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ind w:firstLine="540"/>
        <w:jc w:val="both"/>
      </w:pPr>
      <w:r>
        <w:t>5. Гражданин представляет: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5.1.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(на отчетную дату);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5.2.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(на отчетную дату).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5.3. В случае, если гражданин обнаружил, что в представленных им в кадровую службу (для граждан, работодателем которых является Роспотребнадзор), в структурное подразделение или должностному лицу, ответственным за работу по профилактике коррупционных и иных правонарушений (для граждан, работодателем которых является руководитель организации Роспотребнадзора), сведениях о доходах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подачи документов для замещения должности.</w:t>
      </w:r>
    </w:p>
    <w:p w:rsidR="00AD656F" w:rsidRDefault="00AD656F">
      <w:pPr>
        <w:pStyle w:val="ConsPlusNormal"/>
        <w:jc w:val="both"/>
      </w:pPr>
      <w:r>
        <w:t xml:space="preserve">(п. 5.3 введен </w:t>
      </w:r>
      <w:hyperlink r:id="rId34">
        <w:r>
          <w:rPr>
            <w:color w:val="0000FF"/>
          </w:rPr>
          <w:t>Приказом</w:t>
        </w:r>
      </w:hyperlink>
      <w:r>
        <w:t xml:space="preserve"> Роспотребнадзора от 22.01.2015 N 38; в ред. </w:t>
      </w:r>
      <w:hyperlink r:id="rId35">
        <w:r>
          <w:rPr>
            <w:color w:val="0000FF"/>
          </w:rPr>
          <w:t>Приказа</w:t>
        </w:r>
      </w:hyperlink>
      <w:r>
        <w:t xml:space="preserve"> Роспотребнадзора от 17.02.2021 N 51)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Title"/>
        <w:jc w:val="center"/>
        <w:outlineLvl w:val="1"/>
      </w:pPr>
      <w:r>
        <w:t>III. Представление сведений работником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ind w:firstLine="540"/>
        <w:jc w:val="both"/>
      </w:pPr>
      <w:r>
        <w:t xml:space="preserve">6. Обязанность представлять сведения о своих расходах, предусмотренные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доходам", возлагается на работников, замещающих должности, предусмотренные соответствующим </w:t>
      </w:r>
      <w:hyperlink r:id="rId37">
        <w:r>
          <w:rPr>
            <w:color w:val="0000FF"/>
          </w:rPr>
          <w:t>Перечнем</w:t>
        </w:r>
      </w:hyperlink>
      <w:r>
        <w:t xml:space="preserve"> должностей по состоянию на 31 декабря отчетного года.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Сведения о расходах работники представляют в случае возникновения оснований для представления сведений о расходах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AD656F" w:rsidRDefault="00AD656F">
      <w:pPr>
        <w:pStyle w:val="ConsPlusNormal"/>
        <w:jc w:val="both"/>
      </w:pPr>
      <w:r>
        <w:t xml:space="preserve">(п. 6 в ред. </w:t>
      </w:r>
      <w:hyperlink r:id="rId39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7. Граждане и работники представляют: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замещения должности в организации,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в организации (на отчетную дату);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lastRenderedPageBreak/>
        <w:t>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в организации,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организации (на отчетную дату).</w:t>
      </w:r>
    </w:p>
    <w:p w:rsidR="00AD656F" w:rsidRDefault="00AD656F">
      <w:pPr>
        <w:pStyle w:val="ConsPlusNormal"/>
        <w:jc w:val="both"/>
      </w:pPr>
      <w:r>
        <w:t xml:space="preserve">(п. 7 в ред. </w:t>
      </w:r>
      <w:hyperlink r:id="rId40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8. В случае если работник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первичных сведений.</w:t>
      </w:r>
    </w:p>
    <w:p w:rsidR="00AD656F" w:rsidRDefault="00AD656F">
      <w:pPr>
        <w:pStyle w:val="ConsPlusNormal"/>
        <w:jc w:val="both"/>
      </w:pPr>
      <w:r>
        <w:t xml:space="preserve">(п. 8 в ред. </w:t>
      </w:r>
      <w:hyperlink r:id="rId41">
        <w:r>
          <w:rPr>
            <w:color w:val="0000FF"/>
          </w:rPr>
          <w:t>Приказа</w:t>
        </w:r>
      </w:hyperlink>
      <w:r>
        <w:t xml:space="preserve"> Роспотребнадзора от 14.04.2026 N 265)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9. При невозможности по объективным причинам представить сведения о доходах и сведения о расходах супруги (супруга) и (или) несовершеннолетних детей работник составляет заявление о невозможности по объективным причинам представить сведения о доходах и сведения о расходах супруги (супруга) и (или) несовершеннолетних детей (далее - заявление), в котором объясняет причины непредставления указанных сведений.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В срок, установленный для представления сведений о доходах и сведений о расходах, заявление направляется: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руководителями организаций - в кадровую службу центрального аппарата Роспотребнадзора;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работниками организаций, за исключением руководителей, - в кадровое подразделение или должностному лицу, ответственному за работу по профилактике коррупционных и иных правонарушений организации, подведомственной Роспотребнадзору.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>Заявление с отметкой о дате и номере регистрации в течение трех рабочих дней со дня регистрации направляется кадровым подразделением или должностным лицом, ответственным за работу по профилактике коррупционных и иных правонарушений организации, подведомственной Роспотребнадзору, - в кадровую службу центрального аппарата Роспотребнадзора.</w:t>
      </w:r>
    </w:p>
    <w:p w:rsidR="00AD656F" w:rsidRDefault="00AD656F">
      <w:pPr>
        <w:pStyle w:val="ConsPlusNormal"/>
        <w:spacing w:before="220"/>
        <w:ind w:firstLine="540"/>
        <w:jc w:val="both"/>
      </w:pPr>
      <w:r>
        <w:t xml:space="preserve">Заявление подлежит рассмотрению в порядке и сроки, установленные </w:t>
      </w:r>
      <w:hyperlink r:id="rId42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821, и </w:t>
      </w:r>
      <w:hyperlink r:id="rId43">
        <w:r>
          <w:rPr>
            <w:color w:val="0000FF"/>
          </w:rPr>
          <w:t>Положением</w:t>
        </w:r>
      </w:hyperlink>
      <w:r>
        <w:t xml:space="preserve">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утвержденным приказом Роспотребнадзора от 13 июля 2015 г. N 616 (зарегистрирован Министерством юстиции Российской Федерации 1 октября 2015 г., регистрационный N 39077), с изменениями, внесенными приказами Роспотребнадзора от 29 января 2018 г. N 39 (зарегистрирован Министерством юстиции Российской Федерации 20 февраля 2018 г., регистрационный N 50088), от 10 апреля 2024 г. N 264 (зарегистрирован Министерством юстиции Российской Федерации 21 мая 2024 г., регистрационный N 78218), от 21 августа 2025 г. N 597 (зарегистрирован Министерством юстиции Российской Федерации 22 сентября 2025 г., регистрационный N 83594).</w:t>
      </w:r>
    </w:p>
    <w:p w:rsidR="00AD656F" w:rsidRDefault="00AD656F">
      <w:pPr>
        <w:pStyle w:val="ConsPlusNormal"/>
        <w:jc w:val="both"/>
      </w:pPr>
      <w:r>
        <w:t xml:space="preserve">(п. 9 введен </w:t>
      </w:r>
      <w:hyperlink r:id="rId44">
        <w:r>
          <w:rPr>
            <w:color w:val="0000FF"/>
          </w:rPr>
          <w:t>Приказом</w:t>
        </w:r>
      </w:hyperlink>
      <w:r>
        <w:t xml:space="preserve"> Роспотребнадзора от 16.10.2025 N 707)</w:t>
      </w: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ind w:firstLine="540"/>
        <w:jc w:val="both"/>
      </w:pPr>
    </w:p>
    <w:p w:rsidR="00AD656F" w:rsidRDefault="00AD65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162F" w:rsidRDefault="004F162F">
      <w:bookmarkStart w:id="1" w:name="_GoBack"/>
      <w:bookmarkEnd w:id="1"/>
    </w:p>
    <w:sectPr w:rsidR="004F162F" w:rsidSect="007A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6F"/>
    <w:rsid w:val="004F162F"/>
    <w:rsid w:val="00AD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C42AD-FED2-4D07-95E0-79663A12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5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5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65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3118&amp;dst=100006" TargetMode="External"/><Relationship Id="rId18" Type="http://schemas.openxmlformats.org/officeDocument/2006/relationships/hyperlink" Target="https://login.consultant.ru/link/?req=doc&amp;base=LAW&amp;n=342628&amp;dst=100016" TargetMode="External"/><Relationship Id="rId26" Type="http://schemas.openxmlformats.org/officeDocument/2006/relationships/hyperlink" Target="https://login.consultant.ru/link/?req=doc&amp;base=LAW&amp;n=383118&amp;dst=100013" TargetMode="External"/><Relationship Id="rId39" Type="http://schemas.openxmlformats.org/officeDocument/2006/relationships/hyperlink" Target="https://login.consultant.ru/link/?req=doc&amp;base=LAW&amp;n=534591&amp;dst=100018" TargetMode="External"/><Relationship Id="rId21" Type="http://schemas.openxmlformats.org/officeDocument/2006/relationships/hyperlink" Target="https://login.consultant.ru/link/?req=doc&amp;base=LAW&amp;n=523306&amp;dst=100158" TargetMode="External"/><Relationship Id="rId34" Type="http://schemas.openxmlformats.org/officeDocument/2006/relationships/hyperlink" Target="https://login.consultant.ru/link/?req=doc&amp;base=LAW&amp;n=175194&amp;dst=100013" TargetMode="External"/><Relationship Id="rId42" Type="http://schemas.openxmlformats.org/officeDocument/2006/relationships/hyperlink" Target="https://login.consultant.ru/link/?req=doc&amp;base=LAW&amp;n=509567&amp;dst=100053" TargetMode="External"/><Relationship Id="rId7" Type="http://schemas.openxmlformats.org/officeDocument/2006/relationships/hyperlink" Target="https://login.consultant.ru/link/?req=doc&amp;base=LAW&amp;n=522887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&amp;dst=100158" TargetMode="External"/><Relationship Id="rId29" Type="http://schemas.openxmlformats.org/officeDocument/2006/relationships/hyperlink" Target="https://login.consultant.ru/link/?req=doc&amp;base=LAW&amp;n=534591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3118&amp;dst=100006" TargetMode="External"/><Relationship Id="rId11" Type="http://schemas.openxmlformats.org/officeDocument/2006/relationships/hyperlink" Target="https://login.consultant.ru/link/?req=doc&amp;base=LAW&amp;n=523937&amp;dst=100069" TargetMode="External"/><Relationship Id="rId24" Type="http://schemas.openxmlformats.org/officeDocument/2006/relationships/hyperlink" Target="https://login.consultant.ru/link/?req=doc&amp;base=LAW&amp;n=534591&amp;dst=100012" TargetMode="External"/><Relationship Id="rId32" Type="http://schemas.openxmlformats.org/officeDocument/2006/relationships/hyperlink" Target="https://login.consultant.ru/link/?req=doc&amp;base=LAW&amp;n=342628&amp;dst=100016" TargetMode="External"/><Relationship Id="rId37" Type="http://schemas.openxmlformats.org/officeDocument/2006/relationships/hyperlink" Target="https://login.consultant.ru/link/?req=doc&amp;base=LAW&amp;n=342628&amp;dst=100016" TargetMode="External"/><Relationship Id="rId40" Type="http://schemas.openxmlformats.org/officeDocument/2006/relationships/hyperlink" Target="https://login.consultant.ru/link/?req=doc&amp;base=LAW&amp;n=534591&amp;dst=100021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75194&amp;dst=100006" TargetMode="External"/><Relationship Id="rId15" Type="http://schemas.openxmlformats.org/officeDocument/2006/relationships/hyperlink" Target="https://login.consultant.ru/link/?req=doc&amp;base=LAW&amp;n=534591&amp;dst=100006" TargetMode="External"/><Relationship Id="rId23" Type="http://schemas.openxmlformats.org/officeDocument/2006/relationships/hyperlink" Target="https://login.consultant.ru/link/?req=doc&amp;base=LAW&amp;n=342628&amp;dst=100016" TargetMode="External"/><Relationship Id="rId28" Type="http://schemas.openxmlformats.org/officeDocument/2006/relationships/hyperlink" Target="https://login.consultant.ru/link/?req=doc&amp;base=LAW&amp;n=383118&amp;dst=100016" TargetMode="External"/><Relationship Id="rId36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LAW&amp;n=523305&amp;dst=100029" TargetMode="External"/><Relationship Id="rId19" Type="http://schemas.openxmlformats.org/officeDocument/2006/relationships/hyperlink" Target="https://login.consultant.ru/link/?req=doc&amp;base=LAW&amp;n=523305" TargetMode="External"/><Relationship Id="rId31" Type="http://schemas.openxmlformats.org/officeDocument/2006/relationships/hyperlink" Target="https://login.consultant.ru/link/?req=doc&amp;base=LAW&amp;n=342628&amp;dst=100016" TargetMode="External"/><Relationship Id="rId44" Type="http://schemas.openxmlformats.org/officeDocument/2006/relationships/hyperlink" Target="https://login.consultant.ru/link/?req=doc&amp;base=LAW&amp;n=522887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306&amp;dst=71" TargetMode="External"/><Relationship Id="rId14" Type="http://schemas.openxmlformats.org/officeDocument/2006/relationships/hyperlink" Target="https://login.consultant.ru/link/?req=doc&amp;base=LAW&amp;n=522887&amp;dst=100006" TargetMode="External"/><Relationship Id="rId22" Type="http://schemas.openxmlformats.org/officeDocument/2006/relationships/hyperlink" Target="https://login.consultant.ru/link/?req=doc&amp;base=LAW&amp;n=342628&amp;dst=100016" TargetMode="External"/><Relationship Id="rId27" Type="http://schemas.openxmlformats.org/officeDocument/2006/relationships/hyperlink" Target="https://login.consultant.ru/link/?req=doc&amp;base=LAW&amp;n=523948" TargetMode="External"/><Relationship Id="rId30" Type="http://schemas.openxmlformats.org/officeDocument/2006/relationships/hyperlink" Target="https://login.consultant.ru/link/?req=doc&amp;base=LAW&amp;n=522887&amp;dst=100010" TargetMode="External"/><Relationship Id="rId35" Type="http://schemas.openxmlformats.org/officeDocument/2006/relationships/hyperlink" Target="https://login.consultant.ru/link/?req=doc&amp;base=LAW&amp;n=383118&amp;dst=100017" TargetMode="External"/><Relationship Id="rId43" Type="http://schemas.openxmlformats.org/officeDocument/2006/relationships/hyperlink" Target="https://login.consultant.ru/link/?req=doc&amp;base=LAW&amp;n=515032&amp;dst=100017" TargetMode="External"/><Relationship Id="rId8" Type="http://schemas.openxmlformats.org/officeDocument/2006/relationships/hyperlink" Target="https://login.consultant.ru/link/?req=doc&amp;base=LAW&amp;n=534591&amp;dst=1000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75194&amp;dst=100010" TargetMode="External"/><Relationship Id="rId17" Type="http://schemas.openxmlformats.org/officeDocument/2006/relationships/hyperlink" Target="https://login.consultant.ru/link/?req=doc&amp;base=LAW&amp;n=342628&amp;dst=100016" TargetMode="External"/><Relationship Id="rId25" Type="http://schemas.openxmlformats.org/officeDocument/2006/relationships/hyperlink" Target="https://login.consultant.ru/link/?req=doc&amp;base=LAW&amp;n=523948&amp;dst=100045" TargetMode="External"/><Relationship Id="rId33" Type="http://schemas.openxmlformats.org/officeDocument/2006/relationships/hyperlink" Target="https://login.consultant.ru/link/?req=doc&amp;base=LAW&amp;n=522887&amp;dst=100012" TargetMode="External"/><Relationship Id="rId38" Type="http://schemas.openxmlformats.org/officeDocument/2006/relationships/hyperlink" Target="https://login.consultant.ru/link/?req=doc&amp;base=LAW&amp;n=523305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534591&amp;dst=100010" TargetMode="External"/><Relationship Id="rId41" Type="http://schemas.openxmlformats.org/officeDocument/2006/relationships/hyperlink" Target="https://login.consultant.ru/link/?req=doc&amp;base=LAW&amp;n=534591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Ваторопина Наталья Сергеевна</dc:creator>
  <cp:keywords/>
  <dc:description/>
  <cp:lastModifiedBy>Ваторопина Наталья Сергеевна</cp:lastModifiedBy>
  <cp:revision>1</cp:revision>
  <dcterms:created xsi:type="dcterms:W3CDTF">2026-07-22T03:41:00Z</dcterms:created>
  <dcterms:modified xsi:type="dcterms:W3CDTF">2026-07-22T03:42:00Z</dcterms:modified>
</cp:coreProperties>
</file>